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4709" w14:textId="77777777" w:rsidR="00032833" w:rsidRDefault="00CD4E0A">
      <w:pPr>
        <w:pStyle w:val="1"/>
        <w:jc w:val="center"/>
      </w:pPr>
      <w:r>
        <w:rPr>
          <w:rFonts w:hint="eastAsia"/>
        </w:rPr>
        <w:t>价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14:paraId="4533E08C" w14:textId="77777777" w:rsidR="00032833" w:rsidRDefault="00032833">
      <w:pPr>
        <w:jc w:val="left"/>
        <w:rPr>
          <w:sz w:val="28"/>
          <w:szCs w:val="28"/>
        </w:rPr>
      </w:pPr>
    </w:p>
    <w:p w14:paraId="63B5F233" w14:textId="77777777" w:rsidR="00032833" w:rsidRDefault="00CD4E0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财务部：                     </w:t>
      </w:r>
      <w:r>
        <w:rPr>
          <w:rFonts w:ascii="宋体" w:hAnsi="宋体" w:cs="宋体" w:hint="eastAsia"/>
          <w:szCs w:val="21"/>
          <w:highlight w:val="red"/>
        </w:rPr>
        <w:t>JGH-客户简称及打款日期-以万为单位打款金额</w:t>
      </w:r>
    </w:p>
    <w:p w14:paraId="1DB075D6" w14:textId="77777777" w:rsidR="00032833" w:rsidRDefault="00032833">
      <w:pPr>
        <w:ind w:firstLineChars="200" w:firstLine="562"/>
        <w:rPr>
          <w:rFonts w:ascii="宋体" w:hAnsi="宋体" w:cs="宋体"/>
          <w:b/>
          <w:sz w:val="28"/>
          <w:szCs w:val="28"/>
          <w:u w:val="single"/>
        </w:rPr>
      </w:pPr>
    </w:p>
    <w:p w14:paraId="372EB01B" w14:textId="4B9FB077" w:rsidR="00032833" w:rsidRDefault="00CD4E0A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</w:t>
      </w:r>
      <w:proofErr w:type="spellStart"/>
      <w:r w:rsidR="00A6761A">
        <w:rPr>
          <w:rFonts w:ascii="宋体" w:hAnsi="宋体" w:cs="宋体" w:hint="eastAsia"/>
          <w:b/>
          <w:sz w:val="28"/>
          <w:szCs w:val="28"/>
          <w:u w:val="single"/>
        </w:rPr>
        <w:t>ga</w:t>
      </w:r>
      <w:proofErr w:type="spellEnd"/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于</w:t>
      </w:r>
      <w:proofErr w:type="spellStart"/>
      <w:r w:rsidR="003936C7" w:rsidRPr="003936C7">
        <w:rPr>
          <w:rFonts w:ascii="宋体" w:hAnsi="宋体" w:cs="宋体" w:hint="eastAsia"/>
          <w:sz w:val="28"/>
          <w:szCs w:val="28"/>
          <w:u w:val="single"/>
        </w:rPr>
        <w:t>cjrq</w:t>
      </w:r>
      <w:proofErr w:type="spellEnd"/>
      <w:r>
        <w:rPr>
          <w:rFonts w:ascii="宋体" w:hAnsi="宋体" w:cs="宋体" w:hint="eastAsia"/>
          <w:sz w:val="28"/>
          <w:szCs w:val="28"/>
        </w:rPr>
        <w:t>打款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spellStart"/>
      <w:r w:rsidR="003936C7">
        <w:rPr>
          <w:rFonts w:ascii="宋体" w:hAnsi="宋体" w:cs="宋体" w:hint="eastAsia"/>
          <w:sz w:val="28"/>
          <w:szCs w:val="28"/>
          <w:u w:val="single"/>
        </w:rPr>
        <w:t>dk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元（人民币：大写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）从钢厂</w:t>
      </w:r>
      <w:r>
        <w:rPr>
          <w:rFonts w:ascii="宋体" w:hAnsi="宋体" w:cs="宋体" w:hint="eastAsia"/>
          <w:color w:val="FF0000"/>
          <w:sz w:val="28"/>
          <w:szCs w:val="28"/>
        </w:rPr>
        <w:t>直发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03680D">
        <w:rPr>
          <w:rFonts w:ascii="宋体" w:hAnsi="宋体" w:cs="宋体" w:hint="eastAsia"/>
          <w:color w:val="FF0000"/>
          <w:sz w:val="28"/>
          <w:szCs w:val="28"/>
          <w:u w:val="single"/>
        </w:rPr>
        <w:t>tel</w:t>
      </w:r>
      <w:proofErr w:type="spellEnd"/>
      <w:r>
        <w:rPr>
          <w:rFonts w:ascii="宋体" w:hAnsi="宋体" w:cs="宋体" w:hint="eastAsia"/>
          <w:color w:val="FF0000"/>
          <w:sz w:val="28"/>
          <w:szCs w:val="28"/>
          <w:u w:val="single"/>
        </w:rPr>
        <w:t>/自提</w:t>
      </w:r>
      <w:r>
        <w:rPr>
          <w:rFonts w:ascii="宋体" w:hAnsi="宋体" w:cs="宋体" w:hint="eastAsia"/>
          <w:sz w:val="28"/>
          <w:szCs w:val="28"/>
        </w:rPr>
        <w:t>，具体价格按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2E74F0">
        <w:rPr>
          <w:rFonts w:ascii="宋体" w:hAnsi="宋体" w:cs="宋体" w:hint="eastAsia"/>
          <w:sz w:val="28"/>
          <w:szCs w:val="28"/>
          <w:u w:val="single"/>
        </w:rPr>
        <w:t>an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执行如下：</w:t>
      </w:r>
    </w:p>
    <w:p w14:paraId="7363627A" w14:textId="4727358A" w:rsidR="00032833" w:rsidRDefault="00CD4E0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1-A、按</w:t>
      </w:r>
      <w:r>
        <w:rPr>
          <w:rFonts w:ascii="宋体" w:hAnsi="宋体" w:cs="宋体" w:hint="eastAsia"/>
          <w:color w:val="FF0000"/>
          <w:sz w:val="28"/>
          <w:szCs w:val="28"/>
        </w:rPr>
        <w:t>提货函当日</w:t>
      </w:r>
      <w:r>
        <w:rPr>
          <w:rFonts w:ascii="宋体" w:hAnsi="宋体" w:cs="宋体" w:hint="eastAsia"/>
          <w:sz w:val="28"/>
          <w:szCs w:val="28"/>
        </w:rPr>
        <w:t>所对应《我的钢铁网》乌鲁木齐地区“昆仑钢铁”相应</w:t>
      </w:r>
      <w:proofErr w:type="gramStart"/>
      <w:r>
        <w:rPr>
          <w:rFonts w:ascii="宋体" w:hAnsi="宋体" w:cs="宋体" w:hint="eastAsia"/>
          <w:sz w:val="28"/>
          <w:szCs w:val="28"/>
        </w:rPr>
        <w:t>规格网</w:t>
      </w:r>
      <w:proofErr w:type="gramEnd"/>
      <w:r>
        <w:rPr>
          <w:rFonts w:ascii="宋体" w:hAnsi="宋体" w:cs="宋体" w:hint="eastAsia"/>
          <w:sz w:val="28"/>
          <w:szCs w:val="28"/>
        </w:rPr>
        <w:t>价</w:t>
      </w:r>
      <w:proofErr w:type="spellStart"/>
      <w:r w:rsidR="00607D5B">
        <w:rPr>
          <w:rFonts w:ascii="宋体" w:hAnsi="宋体" w:cs="宋体" w:hint="eastAsia"/>
          <w:sz w:val="28"/>
          <w:szCs w:val="28"/>
          <w:u w:val="single"/>
        </w:rPr>
        <w:t>wjs</w:t>
      </w:r>
      <w:proofErr w:type="spellEnd"/>
      <w:r>
        <w:rPr>
          <w:rFonts w:ascii="宋体" w:hAnsi="宋体" w:cs="宋体" w:hint="eastAsia"/>
          <w:sz w:val="28"/>
          <w:szCs w:val="28"/>
        </w:rPr>
        <w:t>/吨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spellStart"/>
      <w:r w:rsidR="00E43ECB">
        <w:rPr>
          <w:rFonts w:ascii="宋体" w:hAnsi="宋体" w:cs="宋体" w:hint="eastAsia"/>
          <w:sz w:val="28"/>
          <w:szCs w:val="28"/>
          <w:u w:val="single"/>
        </w:rPr>
        <w:t>zh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价，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spellStart"/>
      <w:r w:rsidR="00E91FB4" w:rsidRPr="00E91FB4">
        <w:rPr>
          <w:rFonts w:ascii="宋体" w:hAnsi="宋体" w:cs="宋体"/>
          <w:sz w:val="28"/>
          <w:szCs w:val="28"/>
          <w:u w:val="single"/>
        </w:rPr>
        <w:t>ddqxb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4A450A7" w14:textId="683E5CF6" w:rsidR="00032833" w:rsidRDefault="00CD4E0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1-B、按</w:t>
      </w:r>
      <w:r>
        <w:rPr>
          <w:rFonts w:ascii="宋体" w:hAnsi="宋体" w:cs="宋体" w:hint="eastAsia"/>
          <w:color w:val="FF0000"/>
          <w:sz w:val="28"/>
          <w:szCs w:val="28"/>
        </w:rPr>
        <w:t>发货当日</w:t>
      </w:r>
      <w:r>
        <w:rPr>
          <w:rFonts w:ascii="宋体" w:hAnsi="宋体" w:cs="宋体" w:hint="eastAsia"/>
          <w:sz w:val="28"/>
          <w:szCs w:val="28"/>
          <w:highlight w:val="yellow"/>
        </w:rPr>
        <w:t>(新疆昆仑钢铁有限公司发货单上日期为准），</w:t>
      </w:r>
      <w:r>
        <w:rPr>
          <w:rFonts w:ascii="宋体" w:hAnsi="宋体" w:cs="宋体" w:hint="eastAsia"/>
          <w:sz w:val="28"/>
          <w:szCs w:val="28"/>
        </w:rPr>
        <w:t>所对应《我的钢铁网》</w:t>
      </w:r>
      <w:proofErr w:type="spellStart"/>
      <w:r w:rsidR="00901FE4">
        <w:rPr>
          <w:rFonts w:ascii="宋体" w:hAnsi="宋体" w:cs="宋体"/>
          <w:sz w:val="28"/>
          <w:szCs w:val="28"/>
          <w:u w:val="single"/>
        </w:rPr>
        <w:t>AuditingRemark</w:t>
      </w:r>
      <w:proofErr w:type="spellEnd"/>
      <w:r>
        <w:rPr>
          <w:rFonts w:ascii="宋体" w:hAnsi="宋体" w:cs="宋体" w:hint="eastAsia"/>
          <w:sz w:val="28"/>
          <w:szCs w:val="28"/>
        </w:rPr>
        <w:t>地区“昆仑钢铁”相应</w:t>
      </w:r>
      <w:proofErr w:type="gramStart"/>
      <w:r>
        <w:rPr>
          <w:rFonts w:ascii="宋体" w:hAnsi="宋体" w:cs="宋体" w:hint="eastAsia"/>
          <w:sz w:val="28"/>
          <w:szCs w:val="28"/>
        </w:rPr>
        <w:t>规格网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价  </w:t>
      </w:r>
      <w:proofErr w:type="spellStart"/>
      <w:r w:rsidR="00B663D8" w:rsidRPr="00B663D8">
        <w:rPr>
          <w:rFonts w:ascii="宋体" w:hAnsi="宋体" w:cs="宋体"/>
          <w:sz w:val="28"/>
          <w:szCs w:val="28"/>
          <w:u w:val="single"/>
        </w:rPr>
        <w:t>subNewsTitle</w:t>
      </w:r>
      <w:proofErr w:type="spellEnd"/>
      <w:r>
        <w:rPr>
          <w:rFonts w:ascii="宋体" w:hAnsi="宋体" w:cs="宋体" w:hint="eastAsia"/>
          <w:sz w:val="28"/>
          <w:szCs w:val="28"/>
        </w:rPr>
        <w:t>元/吨</w:t>
      </w:r>
      <w:r w:rsidR="007852E0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spellStart"/>
      <w:r w:rsidR="007852E0" w:rsidRPr="007852E0">
        <w:rPr>
          <w:rFonts w:ascii="宋体" w:hAnsi="宋体" w:cs="宋体"/>
          <w:sz w:val="28"/>
          <w:szCs w:val="28"/>
          <w:u w:val="single"/>
        </w:rPr>
        <w:t>ddqxb</w:t>
      </w:r>
      <w:proofErr w:type="spellEnd"/>
      <w:r>
        <w:rPr>
          <w:rFonts w:ascii="宋体" w:hAnsi="宋体" w:cs="宋体" w:hint="eastAsia"/>
          <w:sz w:val="28"/>
          <w:szCs w:val="28"/>
        </w:rPr>
        <w:t>价，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5E4E7F" w:rsidRPr="005E4E7F">
        <w:rPr>
          <w:rFonts w:ascii="宋体" w:hAnsi="宋体" w:cs="宋体"/>
          <w:sz w:val="28"/>
          <w:szCs w:val="28"/>
          <w:u w:val="single"/>
        </w:rPr>
        <w:t>Author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5AAB9B8" w14:textId="443160DA" w:rsidR="00032833" w:rsidRDefault="00CD4E0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1-C、按发货当日(以新疆昆仑钢铁有限公司最终出厂</w:t>
      </w:r>
      <w:r>
        <w:rPr>
          <w:rFonts w:ascii="宋体" w:hAnsi="宋体" w:cs="宋体" w:hint="eastAsia"/>
          <w:sz w:val="28"/>
          <w:szCs w:val="28"/>
          <w:highlight w:val="red"/>
        </w:rPr>
        <w:t>重车</w:t>
      </w:r>
      <w:r>
        <w:rPr>
          <w:rFonts w:ascii="宋体" w:hAnsi="宋体" w:cs="宋体" w:hint="eastAsia"/>
          <w:sz w:val="28"/>
          <w:szCs w:val="28"/>
        </w:rPr>
        <w:t>码单上所述日期为准），所对应《我的钢铁网》</w:t>
      </w:r>
      <w:r w:rsidR="00620B79" w:rsidRPr="00620B79">
        <w:rPr>
          <w:rFonts w:ascii="宋体" w:hAnsi="宋体" w:cs="宋体"/>
          <w:sz w:val="28"/>
          <w:szCs w:val="28"/>
          <w:u w:val="single"/>
        </w:rPr>
        <w:t>Source</w:t>
      </w:r>
      <w:r>
        <w:rPr>
          <w:rFonts w:ascii="宋体" w:hAnsi="宋体" w:cs="宋体" w:hint="eastAsia"/>
          <w:sz w:val="28"/>
          <w:szCs w:val="28"/>
        </w:rPr>
        <w:t>地区“昆仑钢铁”相应</w:t>
      </w:r>
      <w:proofErr w:type="gramStart"/>
      <w:r>
        <w:rPr>
          <w:rFonts w:ascii="宋体" w:hAnsi="宋体" w:cs="宋体" w:hint="eastAsia"/>
          <w:sz w:val="28"/>
          <w:szCs w:val="28"/>
        </w:rPr>
        <w:t>规格网</w:t>
      </w:r>
      <w:proofErr w:type="gramEnd"/>
      <w:r>
        <w:rPr>
          <w:rFonts w:ascii="宋体" w:hAnsi="宋体" w:cs="宋体" w:hint="eastAsia"/>
          <w:sz w:val="28"/>
          <w:szCs w:val="28"/>
        </w:rPr>
        <w:t>价</w:t>
      </w:r>
      <w:proofErr w:type="spellStart"/>
      <w:r w:rsidR="00032D75" w:rsidRPr="00032D75">
        <w:rPr>
          <w:rFonts w:ascii="宋体" w:hAnsi="宋体" w:cs="宋体"/>
          <w:sz w:val="28"/>
          <w:szCs w:val="28"/>
          <w:u w:val="single"/>
        </w:rPr>
        <w:t>newsOutLink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元/吨 </w:t>
      </w:r>
      <w:proofErr w:type="spellStart"/>
      <w:r w:rsidR="0092755E" w:rsidRPr="0092755E">
        <w:rPr>
          <w:rFonts w:ascii="宋体" w:hAnsi="宋体" w:cs="宋体"/>
          <w:sz w:val="28"/>
          <w:szCs w:val="28"/>
          <w:u w:val="single"/>
        </w:rPr>
        <w:t>FocusImages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价， </w:t>
      </w:r>
      <w:r w:rsidR="00887988">
        <w:rPr>
          <w:rFonts w:ascii="宋体" w:hAnsi="宋体" w:cs="宋体" w:hint="eastAsia"/>
          <w:sz w:val="28"/>
          <w:szCs w:val="28"/>
          <w:u w:val="single"/>
        </w:rPr>
        <w:t>city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D1B7D86" w14:textId="19A21FCD" w:rsidR="00032833" w:rsidRDefault="00CD4E0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1-D、按</w:t>
      </w:r>
      <w:r>
        <w:rPr>
          <w:rFonts w:ascii="宋体" w:hAnsi="宋体" w:cs="宋体" w:hint="eastAsia"/>
          <w:color w:val="FF0000"/>
          <w:sz w:val="28"/>
          <w:szCs w:val="28"/>
        </w:rPr>
        <w:t>货到工地当日</w:t>
      </w:r>
      <w:r>
        <w:rPr>
          <w:rFonts w:ascii="宋体" w:hAnsi="宋体" w:cs="宋体" w:hint="eastAsia"/>
          <w:sz w:val="28"/>
          <w:szCs w:val="28"/>
          <w:highlight w:val="yellow"/>
        </w:rPr>
        <w:t>(以签收人在签收单上或者客户端签收的日期为准,若签收人无写日期则按</w:t>
      </w:r>
      <w:r>
        <w:rPr>
          <w:rFonts w:ascii="宋体" w:hAnsi="宋体" w:cs="宋体" w:hint="eastAsia"/>
          <w:b/>
          <w:bCs/>
          <w:sz w:val="28"/>
          <w:szCs w:val="28"/>
          <w:highlight w:val="yellow"/>
        </w:rPr>
        <w:t>车到工地系统确认时间为准</w:t>
      </w:r>
      <w:r>
        <w:rPr>
          <w:rFonts w:ascii="宋体" w:hAnsi="宋体" w:cs="宋体" w:hint="eastAsia"/>
          <w:sz w:val="28"/>
          <w:szCs w:val="28"/>
          <w:highlight w:val="yellow"/>
        </w:rPr>
        <w:t>)，</w:t>
      </w:r>
      <w:r>
        <w:rPr>
          <w:rFonts w:ascii="宋体" w:hAnsi="宋体" w:cs="宋体" w:hint="eastAsia"/>
          <w:sz w:val="28"/>
          <w:szCs w:val="28"/>
        </w:rPr>
        <w:t>所对应《我的钢铁网》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spellStart"/>
      <w:r w:rsidR="005C5ED6">
        <w:rPr>
          <w:rFonts w:ascii="宋体" w:hAnsi="宋体" w:cs="宋体" w:hint="eastAsia"/>
          <w:sz w:val="28"/>
          <w:szCs w:val="28"/>
          <w:u w:val="single"/>
        </w:rPr>
        <w:t>dyp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地区“昆仑钢铁”相应</w:t>
      </w:r>
      <w:proofErr w:type="gramStart"/>
      <w:r>
        <w:rPr>
          <w:rFonts w:ascii="宋体" w:hAnsi="宋体" w:cs="宋体" w:hint="eastAsia"/>
          <w:sz w:val="28"/>
          <w:szCs w:val="28"/>
        </w:rPr>
        <w:t>规格网</w:t>
      </w:r>
      <w:proofErr w:type="gramEnd"/>
      <w:r>
        <w:rPr>
          <w:rFonts w:ascii="宋体" w:hAnsi="宋体" w:cs="宋体" w:hint="eastAsia"/>
          <w:sz w:val="28"/>
          <w:szCs w:val="28"/>
        </w:rPr>
        <w:t>价</w:t>
      </w:r>
      <w:proofErr w:type="spellStart"/>
      <w:r w:rsidR="00177DA6" w:rsidRPr="00177DA6">
        <w:rPr>
          <w:rFonts w:ascii="宋体" w:hAnsi="宋体" w:cs="宋体"/>
          <w:sz w:val="28"/>
          <w:szCs w:val="28"/>
          <w:u w:val="single"/>
        </w:rPr>
        <w:t>dyrsfz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元/吨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proofErr w:type="spellStart"/>
      <w:r w:rsidR="00FD3038" w:rsidRPr="00FD3038">
        <w:rPr>
          <w:rFonts w:ascii="宋体" w:hAnsi="宋体" w:cs="宋体"/>
          <w:sz w:val="28"/>
          <w:szCs w:val="28"/>
          <w:u w:val="single"/>
        </w:rPr>
        <w:t>dyr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价</w:t>
      </w:r>
      <w:r>
        <w:rPr>
          <w:rFonts w:ascii="宋体" w:hAnsi="宋体" w:cs="宋体" w:hint="eastAsia"/>
          <w:sz w:val="28"/>
          <w:szCs w:val="28"/>
          <w:u w:val="single"/>
        </w:rPr>
        <w:t>，</w:t>
      </w:r>
      <w:proofErr w:type="spellStart"/>
      <w:r w:rsidR="00E61E1D" w:rsidRPr="00E61E1D">
        <w:rPr>
          <w:rFonts w:ascii="宋体" w:hAnsi="宋体" w:cs="宋体"/>
          <w:sz w:val="28"/>
          <w:szCs w:val="28"/>
          <w:u w:val="single"/>
        </w:rPr>
        <w:t>gytdzh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45DB377F" w14:textId="77777777" w:rsidR="00032833" w:rsidRDefault="00CD4E0A">
      <w:pPr>
        <w:spacing w:line="360" w:lineRule="auto"/>
        <w:ind w:firstLine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2、如遇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日内出现多个网价情况，则按当日A、</w:t>
      </w:r>
      <w:r>
        <w:rPr>
          <w:rFonts w:ascii="宋体" w:hAnsi="宋体" w:cs="宋体" w:hint="eastAsia"/>
          <w:color w:val="FF0000"/>
          <w:sz w:val="28"/>
          <w:szCs w:val="28"/>
        </w:rPr>
        <w:t>第一次,B、最后一次</w:t>
      </w:r>
      <w:r>
        <w:rPr>
          <w:rFonts w:ascii="宋体" w:hAnsi="宋体" w:cs="宋体" w:hint="eastAsia"/>
          <w:sz w:val="28"/>
          <w:szCs w:val="28"/>
        </w:rPr>
        <w:t>公布的网价来执行。如遇周末、节假日《我的钢铁网》无网价等情况，则按周末、节假日前一天的A、</w:t>
      </w:r>
      <w:r>
        <w:rPr>
          <w:rFonts w:ascii="宋体" w:hAnsi="宋体" w:cs="宋体" w:hint="eastAsia"/>
          <w:color w:val="FF0000"/>
          <w:sz w:val="28"/>
          <w:szCs w:val="28"/>
        </w:rPr>
        <w:t>第一次，B、最后一次</w:t>
      </w:r>
      <w:r>
        <w:rPr>
          <w:rFonts w:ascii="宋体" w:hAnsi="宋体" w:cs="宋体" w:hint="eastAsia"/>
          <w:sz w:val="28"/>
          <w:szCs w:val="28"/>
        </w:rPr>
        <w:t>公布的网价来执行。</w:t>
      </w:r>
    </w:p>
    <w:p w14:paraId="5CC8E4A6" w14:textId="1E5AA6B2" w:rsidR="00032833" w:rsidRDefault="00CD4E0A">
      <w:pPr>
        <w:spacing w:line="360" w:lineRule="auto"/>
        <w:ind w:firstLine="42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3、无网价规格采用以下方式结算：</w:t>
      </w:r>
      <w:proofErr w:type="gramStart"/>
      <w:r>
        <w:rPr>
          <w:rFonts w:ascii="宋体" w:hAnsi="宋体" w:cs="宋体" w:hint="eastAsia"/>
          <w:sz w:val="28"/>
          <w:szCs w:val="28"/>
        </w:rPr>
        <w:t>盘螺</w:t>
      </w:r>
      <w:proofErr w:type="gramEnd"/>
      <w:r>
        <w:rPr>
          <w:rFonts w:ascii="宋体" w:hAnsi="宋体" w:cs="宋体" w:hint="eastAsia"/>
          <w:sz w:val="28"/>
          <w:szCs w:val="28"/>
        </w:rPr>
        <w:t>12规格</w:t>
      </w:r>
      <w:proofErr w:type="gramStart"/>
      <w:r>
        <w:rPr>
          <w:rFonts w:ascii="宋体" w:hAnsi="宋体" w:cs="宋体" w:hint="eastAsia"/>
          <w:sz w:val="28"/>
          <w:szCs w:val="28"/>
        </w:rPr>
        <w:t>在盘螺</w:t>
      </w:r>
      <w:proofErr w:type="gramEnd"/>
      <w:r>
        <w:rPr>
          <w:rFonts w:ascii="宋体" w:hAnsi="宋体" w:cs="宋体" w:hint="eastAsia"/>
          <w:sz w:val="28"/>
          <w:szCs w:val="28"/>
        </w:rPr>
        <w:t>8规格基础上加价</w:t>
      </w:r>
      <w:proofErr w:type="spellStart"/>
      <w:r w:rsidR="0028410F" w:rsidRPr="0028410F">
        <w:rPr>
          <w:rFonts w:ascii="宋体" w:hAnsi="宋体" w:cs="宋体"/>
          <w:sz w:val="28"/>
          <w:szCs w:val="28"/>
          <w:u w:val="single"/>
        </w:rPr>
        <w:t>gytdzlwz</w:t>
      </w:r>
      <w:proofErr w:type="spellEnd"/>
      <w:r>
        <w:rPr>
          <w:rFonts w:ascii="宋体" w:hAnsi="宋体" w:cs="宋体" w:hint="eastAsia"/>
          <w:sz w:val="28"/>
          <w:szCs w:val="28"/>
        </w:rPr>
        <w:t>元/吨，盘圆12规格在8规格基础上加价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spellStart"/>
      <w:r w:rsidR="00A1628E" w:rsidRPr="00A1628E">
        <w:rPr>
          <w:rFonts w:ascii="宋体" w:hAnsi="宋体" w:cs="宋体"/>
          <w:sz w:val="28"/>
          <w:szCs w:val="28"/>
          <w:u w:val="single"/>
        </w:rPr>
        <w:t>zldd</w:t>
      </w:r>
      <w:proofErr w:type="spellEnd"/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元/吨。</w:t>
      </w:r>
    </w:p>
    <w:p w14:paraId="3D69E1D0" w14:textId="77777777" w:rsidR="00032833" w:rsidRDefault="00CD4E0A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</w:t>
      </w:r>
    </w:p>
    <w:p w14:paraId="272D907F" w14:textId="77777777" w:rsidR="00032833" w:rsidRDefault="00032833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 w14:paraId="120B31BB" w14:textId="77777777" w:rsidR="00032833" w:rsidRDefault="00032833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6F13D0C" w14:textId="708D7C61" w:rsidR="00032833" w:rsidRDefault="00CD4E0A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</w:t>
      </w:r>
      <w:r w:rsidR="00A1628E">
        <w:rPr>
          <w:rFonts w:ascii="宋体" w:hAnsi="宋体" w:cs="宋体" w:hint="eastAsia"/>
          <w:b/>
          <w:bCs/>
          <w:sz w:val="28"/>
          <w:szCs w:val="28"/>
          <w:u w:val="single"/>
        </w:rPr>
        <w:t>gs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</w:rPr>
        <w:t>公司</w:t>
      </w:r>
    </w:p>
    <w:p w14:paraId="22B2620D" w14:textId="77777777" w:rsidR="00032833" w:rsidRDefault="00CD4E0A">
      <w:pPr>
        <w:jc w:val="center"/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月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sectPr w:rsidR="0003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mQ0MmQwODgzMzhiMjEyZDIzN2NlMTk3YzkxODgifQ=="/>
  </w:docVars>
  <w:rsids>
    <w:rsidRoot w:val="248346AA"/>
    <w:rsid w:val="00032833"/>
    <w:rsid w:val="00032D75"/>
    <w:rsid w:val="0003680D"/>
    <w:rsid w:val="000735F5"/>
    <w:rsid w:val="000A0AD3"/>
    <w:rsid w:val="00177DA6"/>
    <w:rsid w:val="0028410F"/>
    <w:rsid w:val="002E021E"/>
    <w:rsid w:val="002E74F0"/>
    <w:rsid w:val="003936C7"/>
    <w:rsid w:val="003D4253"/>
    <w:rsid w:val="004B18DF"/>
    <w:rsid w:val="004C4B75"/>
    <w:rsid w:val="005543FA"/>
    <w:rsid w:val="005C5ED6"/>
    <w:rsid w:val="005E4E7F"/>
    <w:rsid w:val="005F219D"/>
    <w:rsid w:val="00607D5B"/>
    <w:rsid w:val="006203BE"/>
    <w:rsid w:val="00620B79"/>
    <w:rsid w:val="00676128"/>
    <w:rsid w:val="007852E0"/>
    <w:rsid w:val="00887988"/>
    <w:rsid w:val="00901FE4"/>
    <w:rsid w:val="0092755E"/>
    <w:rsid w:val="00933AC9"/>
    <w:rsid w:val="00A1628E"/>
    <w:rsid w:val="00A6761A"/>
    <w:rsid w:val="00B663D8"/>
    <w:rsid w:val="00BE3C2E"/>
    <w:rsid w:val="00C36818"/>
    <w:rsid w:val="00C833B2"/>
    <w:rsid w:val="00CD4E0A"/>
    <w:rsid w:val="00DC42FE"/>
    <w:rsid w:val="00E43ECB"/>
    <w:rsid w:val="00E61E1D"/>
    <w:rsid w:val="00E91FB4"/>
    <w:rsid w:val="00FD3038"/>
    <w:rsid w:val="00FF25CC"/>
    <w:rsid w:val="012E4C00"/>
    <w:rsid w:val="01C60DBA"/>
    <w:rsid w:val="024F0BF3"/>
    <w:rsid w:val="02651533"/>
    <w:rsid w:val="040A0F26"/>
    <w:rsid w:val="040C5203"/>
    <w:rsid w:val="04AB09DF"/>
    <w:rsid w:val="052C4477"/>
    <w:rsid w:val="059A1BB4"/>
    <w:rsid w:val="061D779C"/>
    <w:rsid w:val="06A17068"/>
    <w:rsid w:val="06B828D5"/>
    <w:rsid w:val="07D3317D"/>
    <w:rsid w:val="07E411D2"/>
    <w:rsid w:val="0809171D"/>
    <w:rsid w:val="08A47272"/>
    <w:rsid w:val="0BA40A3D"/>
    <w:rsid w:val="0E69726C"/>
    <w:rsid w:val="0EDA2927"/>
    <w:rsid w:val="0F117F37"/>
    <w:rsid w:val="10E52B94"/>
    <w:rsid w:val="112C793F"/>
    <w:rsid w:val="13233FB5"/>
    <w:rsid w:val="1A227FD1"/>
    <w:rsid w:val="1B937876"/>
    <w:rsid w:val="1BD568EC"/>
    <w:rsid w:val="1C8F1017"/>
    <w:rsid w:val="1E2C69BA"/>
    <w:rsid w:val="1E6F5FA3"/>
    <w:rsid w:val="1E8D0445"/>
    <w:rsid w:val="1F2D0288"/>
    <w:rsid w:val="1F413453"/>
    <w:rsid w:val="203B1B9E"/>
    <w:rsid w:val="21E40F13"/>
    <w:rsid w:val="22A923BD"/>
    <w:rsid w:val="23AF0F91"/>
    <w:rsid w:val="244C4FFB"/>
    <w:rsid w:val="24743A2A"/>
    <w:rsid w:val="248346AA"/>
    <w:rsid w:val="268E31F8"/>
    <w:rsid w:val="272B05E8"/>
    <w:rsid w:val="27FB6ACE"/>
    <w:rsid w:val="297822B0"/>
    <w:rsid w:val="2ABC45D0"/>
    <w:rsid w:val="2B8E7857"/>
    <w:rsid w:val="2D953BBE"/>
    <w:rsid w:val="2DD9155F"/>
    <w:rsid w:val="2E934E6A"/>
    <w:rsid w:val="2F9A1204"/>
    <w:rsid w:val="30A00DBF"/>
    <w:rsid w:val="31705FC1"/>
    <w:rsid w:val="331A1010"/>
    <w:rsid w:val="33811DDB"/>
    <w:rsid w:val="361B5EB4"/>
    <w:rsid w:val="36546526"/>
    <w:rsid w:val="36A50A13"/>
    <w:rsid w:val="36C02C1A"/>
    <w:rsid w:val="37B75622"/>
    <w:rsid w:val="39F7321D"/>
    <w:rsid w:val="3AE26598"/>
    <w:rsid w:val="3B0D1A87"/>
    <w:rsid w:val="3BD367F7"/>
    <w:rsid w:val="3BF711B5"/>
    <w:rsid w:val="3C3734DE"/>
    <w:rsid w:val="3C9F14CF"/>
    <w:rsid w:val="3D144C35"/>
    <w:rsid w:val="3D202497"/>
    <w:rsid w:val="3DF3140B"/>
    <w:rsid w:val="4169503B"/>
    <w:rsid w:val="41DD67FB"/>
    <w:rsid w:val="4539487A"/>
    <w:rsid w:val="467E095D"/>
    <w:rsid w:val="46EF01CA"/>
    <w:rsid w:val="47247B69"/>
    <w:rsid w:val="48A90752"/>
    <w:rsid w:val="4A6C108B"/>
    <w:rsid w:val="4B492D90"/>
    <w:rsid w:val="4C825AA7"/>
    <w:rsid w:val="4CE96295"/>
    <w:rsid w:val="4D6D4537"/>
    <w:rsid w:val="4E635994"/>
    <w:rsid w:val="513857FB"/>
    <w:rsid w:val="527E7786"/>
    <w:rsid w:val="52902B68"/>
    <w:rsid w:val="53B95E4D"/>
    <w:rsid w:val="54F112F5"/>
    <w:rsid w:val="55095907"/>
    <w:rsid w:val="552B16C5"/>
    <w:rsid w:val="555E3041"/>
    <w:rsid w:val="573128F6"/>
    <w:rsid w:val="57ED06D8"/>
    <w:rsid w:val="58597ABF"/>
    <w:rsid w:val="585E7522"/>
    <w:rsid w:val="59436525"/>
    <w:rsid w:val="59E70137"/>
    <w:rsid w:val="5A460433"/>
    <w:rsid w:val="5A963E03"/>
    <w:rsid w:val="5AAC5686"/>
    <w:rsid w:val="5B221744"/>
    <w:rsid w:val="5BEC2BE5"/>
    <w:rsid w:val="5CC03FB9"/>
    <w:rsid w:val="601E0965"/>
    <w:rsid w:val="61986B06"/>
    <w:rsid w:val="64107AC4"/>
    <w:rsid w:val="662A5AA3"/>
    <w:rsid w:val="666A4B68"/>
    <w:rsid w:val="66BE2B4C"/>
    <w:rsid w:val="66D50F1F"/>
    <w:rsid w:val="68F96F0B"/>
    <w:rsid w:val="6AFC6123"/>
    <w:rsid w:val="6D2D1C93"/>
    <w:rsid w:val="6D535020"/>
    <w:rsid w:val="6D9C021E"/>
    <w:rsid w:val="6DF80EB1"/>
    <w:rsid w:val="6F8001BF"/>
    <w:rsid w:val="70121EF4"/>
    <w:rsid w:val="703D3B36"/>
    <w:rsid w:val="718E231C"/>
    <w:rsid w:val="734A2299"/>
    <w:rsid w:val="740A3AC7"/>
    <w:rsid w:val="752E0985"/>
    <w:rsid w:val="789D66E7"/>
    <w:rsid w:val="78B47E65"/>
    <w:rsid w:val="79372DF9"/>
    <w:rsid w:val="7BB223DA"/>
    <w:rsid w:val="7C2B5F18"/>
    <w:rsid w:val="7CD37159"/>
    <w:rsid w:val="7E27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704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125</cp:revision>
  <cp:lastPrinted>2018-05-31T02:20:00Z</cp:lastPrinted>
  <dcterms:created xsi:type="dcterms:W3CDTF">2018-05-31T01:57:00Z</dcterms:created>
  <dcterms:modified xsi:type="dcterms:W3CDTF">2025-06-17T04:31:00Z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D1B9B21BF4104426B583891D2EB405C5_13</vt:lpwstr>
  </property>
  <property fmtid="{D5CDD505-2E9C-101B-9397-08002B2CF9AE}" pid="4" name="KSOTemplateDocerSaveRecord">
    <vt:lpwstr>eyJoZGlkIjoiOGNkZjVmZmZkZGM2NDIzMDJhZjZkZGMzZDkxYTVjYjQiLCJ1c2VySWQiOiIzOTc1NDI4MjUifQ==</vt:lpwstr>
  </property>
</Properties>
</file>